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7C4" w:rsidRPr="003F1707" w:rsidRDefault="00F077C4" w:rsidP="00F077C4">
      <w:pPr>
        <w:rPr>
          <w:rFonts w:ascii="Times New Roman" w:hAnsi="Times New Roman" w:cs="Times New Roman"/>
          <w:b/>
          <w:sz w:val="24"/>
          <w:szCs w:val="24"/>
        </w:rPr>
      </w:pPr>
      <w:r w:rsidRPr="003F1707">
        <w:rPr>
          <w:rFonts w:ascii="Times New Roman" w:hAnsi="Times New Roman" w:cs="Times New Roman"/>
          <w:b/>
          <w:sz w:val="24"/>
          <w:szCs w:val="24"/>
        </w:rPr>
        <w:t xml:space="preserve">Дата 21.04 Тема: </w:t>
      </w:r>
      <w:r w:rsidRPr="003F1707">
        <w:rPr>
          <w:rFonts w:ascii="Times New Roman" w:hAnsi="Times New Roman" w:cs="Times New Roman"/>
          <w:sz w:val="24"/>
          <w:szCs w:val="24"/>
        </w:rPr>
        <w:t>Правило сложения вероятностей.</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посмотреть видео </w:t>
      </w:r>
      <w:hyperlink r:id="rId4" w:history="1">
        <w:r w:rsidRPr="003F1707">
          <w:rPr>
            <w:rStyle w:val="a3"/>
            <w:rFonts w:ascii="Times New Roman" w:hAnsi="Times New Roman" w:cs="Times New Roman"/>
            <w:sz w:val="24"/>
            <w:szCs w:val="24"/>
          </w:rPr>
          <w:t>https://youtu.be/4HtfV-bF7LY</w:t>
        </w:r>
      </w:hyperlink>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sz w:val="24"/>
          <w:szCs w:val="24"/>
        </w:rPr>
        <w:t xml:space="preserve"> Решить</w:t>
      </w:r>
      <w:r w:rsidR="003F1707" w:rsidRPr="003F1707">
        <w:rPr>
          <w:rStyle w:val="a3"/>
          <w:rFonts w:ascii="Times New Roman" w:hAnsi="Times New Roman" w:cs="Times New Roman"/>
          <w:color w:val="000000"/>
          <w:sz w:val="24"/>
          <w:szCs w:val="24"/>
          <w:shd w:val="clear" w:color="auto" w:fill="FFFFCC"/>
        </w:rPr>
        <w:t xml:space="preserve"> </w:t>
      </w:r>
      <w:r w:rsidR="003F1707" w:rsidRPr="003F1707">
        <w:rPr>
          <w:rStyle w:val="a7"/>
          <w:rFonts w:ascii="Times New Roman" w:hAnsi="Times New Roman" w:cs="Times New Roman"/>
          <w:color w:val="000000"/>
          <w:sz w:val="24"/>
          <w:szCs w:val="24"/>
          <w:shd w:val="clear" w:color="auto" w:fill="FFFFCC"/>
        </w:rPr>
        <w:t>Задача 1</w:t>
      </w:r>
      <w:r w:rsidR="003F1707" w:rsidRPr="003F1707">
        <w:rPr>
          <w:rFonts w:ascii="Times New Roman" w:hAnsi="Times New Roman" w:cs="Times New Roman"/>
          <w:color w:val="000000"/>
          <w:sz w:val="24"/>
          <w:szCs w:val="24"/>
          <w:shd w:val="clear" w:color="auto" w:fill="FFFFCC"/>
        </w:rPr>
        <w:t>. На экзамене по геометрии школьник отвечает на один вопрос из списка экзаменационных вопросов. Вероятность того, что это вопрос по теме «Окружность», равна 0,21. Вероятность того, что это вопрос по теме «Углы», равна 0,33. Вопросов, которые одновременно относятся к этим двум темам, нет. Найдите вероятность того, что на экзамене школьнику достанется вопрос по одной из этих двух тем.</w:t>
      </w:r>
      <w:r w:rsidR="003F1707" w:rsidRPr="003F1707">
        <w:rPr>
          <w:rStyle w:val="a3"/>
          <w:rFonts w:ascii="Times New Roman" w:hAnsi="Times New Roman" w:cs="Times New Roman"/>
          <w:color w:val="000000"/>
          <w:sz w:val="24"/>
          <w:szCs w:val="24"/>
          <w:shd w:val="clear" w:color="auto" w:fill="FFFFCC"/>
        </w:rPr>
        <w:t xml:space="preserve"> </w:t>
      </w:r>
      <w:r w:rsidR="003F1707" w:rsidRPr="003F1707">
        <w:rPr>
          <w:rStyle w:val="a7"/>
          <w:rFonts w:ascii="Times New Roman" w:hAnsi="Times New Roman" w:cs="Times New Roman"/>
          <w:color w:val="000000"/>
          <w:sz w:val="24"/>
          <w:szCs w:val="24"/>
          <w:shd w:val="clear" w:color="auto" w:fill="FFFFCC"/>
        </w:rPr>
        <w:t>Задача 2</w:t>
      </w:r>
      <w:r w:rsidR="003F1707" w:rsidRPr="003F1707">
        <w:rPr>
          <w:rFonts w:ascii="Times New Roman" w:hAnsi="Times New Roman" w:cs="Times New Roman"/>
          <w:color w:val="000000"/>
          <w:sz w:val="24"/>
          <w:szCs w:val="24"/>
          <w:shd w:val="clear" w:color="auto" w:fill="FFFFCC"/>
        </w:rPr>
        <w:t>. На тестировании по географии учащийся Петров решает задачи:</w:t>
      </w:r>
      <w:r w:rsidR="003F1707" w:rsidRPr="003F1707">
        <w:rPr>
          <w:rFonts w:ascii="Times New Roman" w:hAnsi="Times New Roman" w:cs="Times New Roman"/>
          <w:color w:val="000000"/>
          <w:sz w:val="24"/>
          <w:szCs w:val="24"/>
        </w:rPr>
        <w:br/>
      </w:r>
      <w:r w:rsidR="003F1707" w:rsidRPr="003F1707">
        <w:rPr>
          <w:rFonts w:ascii="Times New Roman" w:hAnsi="Times New Roman" w:cs="Times New Roman"/>
          <w:color w:val="000000"/>
          <w:sz w:val="24"/>
          <w:szCs w:val="24"/>
          <w:shd w:val="clear" w:color="auto" w:fill="FFFFCC"/>
        </w:rPr>
        <w:t xml:space="preserve">- вероятность того, что </w:t>
      </w:r>
      <w:proofErr w:type="gramStart"/>
      <w:r w:rsidR="003F1707" w:rsidRPr="003F1707">
        <w:rPr>
          <w:rFonts w:ascii="Times New Roman" w:hAnsi="Times New Roman" w:cs="Times New Roman"/>
          <w:color w:val="000000"/>
          <w:sz w:val="24"/>
          <w:szCs w:val="24"/>
          <w:shd w:val="clear" w:color="auto" w:fill="FFFFCC"/>
        </w:rPr>
        <w:t>он</w:t>
      </w:r>
      <w:proofErr w:type="gramEnd"/>
      <w:r w:rsidR="003F1707" w:rsidRPr="003F1707">
        <w:rPr>
          <w:rFonts w:ascii="Times New Roman" w:hAnsi="Times New Roman" w:cs="Times New Roman"/>
          <w:color w:val="000000"/>
          <w:sz w:val="24"/>
          <w:szCs w:val="24"/>
          <w:shd w:val="clear" w:color="auto" w:fill="FFFFCC"/>
        </w:rPr>
        <w:t xml:space="preserve"> верно решит больше 10 задач, равна 0,67;</w:t>
      </w:r>
      <w:r w:rsidR="003F1707" w:rsidRPr="003F1707">
        <w:rPr>
          <w:rFonts w:ascii="Times New Roman" w:hAnsi="Times New Roman" w:cs="Times New Roman"/>
          <w:color w:val="000000"/>
          <w:sz w:val="24"/>
          <w:szCs w:val="24"/>
        </w:rPr>
        <w:br/>
      </w:r>
      <w:r w:rsidR="003F1707" w:rsidRPr="003F1707">
        <w:rPr>
          <w:rFonts w:ascii="Times New Roman" w:hAnsi="Times New Roman" w:cs="Times New Roman"/>
          <w:color w:val="000000"/>
          <w:sz w:val="24"/>
          <w:szCs w:val="24"/>
          <w:shd w:val="clear" w:color="auto" w:fill="FFFFCC"/>
        </w:rPr>
        <w:t>- вероятность того, что он верно решит больше 9 задач, равна 0,75.</w:t>
      </w:r>
      <w:r w:rsidR="003F1707" w:rsidRPr="003F1707">
        <w:rPr>
          <w:rFonts w:ascii="Times New Roman" w:hAnsi="Times New Roman" w:cs="Times New Roman"/>
          <w:color w:val="000000"/>
          <w:sz w:val="24"/>
          <w:szCs w:val="24"/>
        </w:rPr>
        <w:br/>
      </w:r>
      <w:r w:rsidR="003F1707" w:rsidRPr="003F1707">
        <w:rPr>
          <w:rFonts w:ascii="Times New Roman" w:hAnsi="Times New Roman" w:cs="Times New Roman"/>
          <w:color w:val="000000"/>
          <w:sz w:val="24"/>
          <w:szCs w:val="24"/>
          <w:shd w:val="clear" w:color="auto" w:fill="FFFFCC"/>
        </w:rPr>
        <w:t xml:space="preserve">Найдите вероятность того, что </w:t>
      </w:r>
      <w:proofErr w:type="gramStart"/>
      <w:r w:rsidR="003F1707" w:rsidRPr="003F1707">
        <w:rPr>
          <w:rFonts w:ascii="Times New Roman" w:hAnsi="Times New Roman" w:cs="Times New Roman"/>
          <w:color w:val="000000"/>
          <w:sz w:val="24"/>
          <w:szCs w:val="24"/>
          <w:shd w:val="clear" w:color="auto" w:fill="FFFFCC"/>
        </w:rPr>
        <w:t>Петров</w:t>
      </w:r>
      <w:proofErr w:type="gramEnd"/>
      <w:r w:rsidR="003F1707" w:rsidRPr="003F1707">
        <w:rPr>
          <w:rFonts w:ascii="Times New Roman" w:hAnsi="Times New Roman" w:cs="Times New Roman"/>
          <w:color w:val="000000"/>
          <w:sz w:val="24"/>
          <w:szCs w:val="24"/>
          <w:shd w:val="clear" w:color="auto" w:fill="FFFFCC"/>
        </w:rPr>
        <w:t xml:space="preserve"> верно решит ровно 10 задач.</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sidR="00893151">
        <w:rPr>
          <w:rFonts w:ascii="Times New Roman" w:hAnsi="Times New Roman" w:cs="Times New Roman"/>
          <w:sz w:val="24"/>
          <w:szCs w:val="24"/>
        </w:rPr>
        <w:t>21</w:t>
      </w:r>
      <w:r w:rsidRPr="003F1707">
        <w:rPr>
          <w:rFonts w:ascii="Times New Roman" w:hAnsi="Times New Roman" w:cs="Times New Roman"/>
          <w:sz w:val="24"/>
          <w:szCs w:val="24"/>
        </w:rPr>
        <w:t>.04</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 xml:space="preserve">Дата 22.04 Тема: </w:t>
      </w:r>
      <w:r w:rsidRPr="003F1707">
        <w:rPr>
          <w:rFonts w:ascii="Times New Roman" w:hAnsi="Times New Roman" w:cs="Times New Roman"/>
          <w:sz w:val="24"/>
          <w:szCs w:val="24"/>
        </w:rPr>
        <w:t xml:space="preserve">Случайный выбор. Представление эксперимента в виде дерева </w:t>
      </w: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w:t>
      </w:r>
      <w:proofErr w:type="gramStart"/>
      <w:r w:rsidRPr="003F1707">
        <w:rPr>
          <w:rFonts w:ascii="Times New Roman" w:hAnsi="Times New Roman" w:cs="Times New Roman"/>
          <w:sz w:val="24"/>
          <w:szCs w:val="24"/>
        </w:rPr>
        <w:t>отправленного</w:t>
      </w:r>
      <w:proofErr w:type="gramEnd"/>
      <w:r w:rsidRPr="003F1707">
        <w:rPr>
          <w:rFonts w:ascii="Times New Roman" w:hAnsi="Times New Roman" w:cs="Times New Roman"/>
          <w:sz w:val="24"/>
          <w:szCs w:val="24"/>
        </w:rPr>
        <w:t xml:space="preserve">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w:t>
      </w:r>
      <w:r w:rsidR="003F1707" w:rsidRPr="003F1707">
        <w:rPr>
          <w:rFonts w:ascii="Times New Roman" w:hAnsi="Times New Roman" w:cs="Times New Roman"/>
          <w:sz w:val="24"/>
          <w:szCs w:val="24"/>
        </w:rPr>
        <w:t>изучить следующий материал и сделать конспект</w:t>
      </w:r>
    </w:p>
    <w:p w:rsidR="003F1707" w:rsidRPr="003F1707" w:rsidRDefault="003F1707" w:rsidP="003F1707">
      <w:pPr>
        <w:pStyle w:val="a4"/>
        <w:shd w:val="clear" w:color="auto" w:fill="FFFFFF"/>
        <w:ind w:firstLine="204"/>
        <w:jc w:val="both"/>
        <w:rPr>
          <w:color w:val="000000"/>
        </w:rPr>
      </w:pPr>
      <w:r w:rsidRPr="003F1707">
        <w:rPr>
          <w:color w:val="000000"/>
        </w:rPr>
        <w:t>Сложные события представляют серию экспериментов и комбинацию всех возможных исходов. Часто для определения вероятностей сложных событий используют дерево вероятностей, на котором отражают последовательность экспериментов и их результаты.</w:t>
      </w:r>
    </w:p>
    <w:p w:rsidR="003F1707" w:rsidRPr="003F1707" w:rsidRDefault="003F1707" w:rsidP="003F1707">
      <w:pPr>
        <w:pStyle w:val="a4"/>
        <w:shd w:val="clear" w:color="auto" w:fill="FFFFFF"/>
        <w:ind w:firstLine="204"/>
        <w:jc w:val="both"/>
        <w:rPr>
          <w:color w:val="000000"/>
        </w:rPr>
      </w:pPr>
      <w:r w:rsidRPr="003F1707">
        <w:rPr>
          <w:color w:val="000000"/>
        </w:rPr>
        <w:t>Дерево вероятностей состоит из узлов (как правило, кружочки или квадратики) и ветвей, представляющих линии.</w:t>
      </w:r>
    </w:p>
    <w:p w:rsidR="003F1707" w:rsidRPr="003F1707" w:rsidRDefault="003F1707" w:rsidP="003F1707">
      <w:pPr>
        <w:pStyle w:val="a4"/>
        <w:shd w:val="clear" w:color="auto" w:fill="FFFFFF"/>
        <w:ind w:firstLine="204"/>
        <w:jc w:val="both"/>
        <w:rPr>
          <w:color w:val="000000"/>
        </w:rPr>
      </w:pPr>
      <w:r w:rsidRPr="003F1707">
        <w:rPr>
          <w:color w:val="000000"/>
        </w:rPr>
        <w:t xml:space="preserve">Каждый узел отождествляется с испытанием, каждая ветвь - с исходом. Вероятность соответствующего исхода указывается около ветви, а вероятность всего сложного события - в конце суммарной ветви. Покажем, как строится дерево </w:t>
      </w:r>
      <w:proofErr w:type="gramStart"/>
      <w:r w:rsidRPr="003F1707">
        <w:rPr>
          <w:color w:val="000000"/>
        </w:rPr>
        <w:t>вероятностей</w:t>
      </w:r>
      <w:proofErr w:type="gramEnd"/>
      <w:r w:rsidRPr="003F1707">
        <w:rPr>
          <w:color w:val="000000"/>
        </w:rPr>
        <w:t xml:space="preserve"> и подсчитываются вероятности сложных событий на примере.</w:t>
      </w:r>
    </w:p>
    <w:p w:rsidR="003F1707" w:rsidRPr="003F1707" w:rsidRDefault="003F1707" w:rsidP="003F1707">
      <w:pPr>
        <w:pStyle w:val="a4"/>
        <w:shd w:val="clear" w:color="auto" w:fill="FFFFFF"/>
        <w:ind w:firstLine="204"/>
        <w:jc w:val="both"/>
        <w:rPr>
          <w:color w:val="000000"/>
        </w:rPr>
      </w:pPr>
      <w:r w:rsidRPr="003F1707">
        <w:rPr>
          <w:color w:val="000000"/>
        </w:rPr>
        <w:t>Пример 7.</w:t>
      </w:r>
    </w:p>
    <w:p w:rsidR="003F1707" w:rsidRPr="003F1707" w:rsidRDefault="003F1707" w:rsidP="003F1707">
      <w:pPr>
        <w:pStyle w:val="a4"/>
        <w:shd w:val="clear" w:color="auto" w:fill="FFFFFF"/>
        <w:ind w:firstLine="204"/>
        <w:jc w:val="both"/>
        <w:rPr>
          <w:color w:val="000000"/>
        </w:rPr>
      </w:pPr>
      <w:r w:rsidRPr="003F1707">
        <w:rPr>
          <w:color w:val="000000"/>
        </w:rPr>
        <w:t>В студенческой группе 15 юношей и 10 девушек. Выбираются случайным образом 3 студента. Какова вероятность:</w:t>
      </w:r>
    </w:p>
    <w:p w:rsidR="003F1707" w:rsidRPr="003F1707" w:rsidRDefault="003F1707" w:rsidP="003F1707">
      <w:pPr>
        <w:pStyle w:val="a4"/>
        <w:shd w:val="clear" w:color="auto" w:fill="FFFFFF"/>
        <w:ind w:firstLine="204"/>
        <w:jc w:val="both"/>
        <w:rPr>
          <w:color w:val="000000"/>
        </w:rPr>
      </w:pPr>
      <w:r w:rsidRPr="003F1707">
        <w:rPr>
          <w:color w:val="000000"/>
        </w:rPr>
        <w:t xml:space="preserve">а. В числе 3 </w:t>
      </w:r>
      <w:proofErr w:type="gramStart"/>
      <w:r w:rsidRPr="003F1707">
        <w:rPr>
          <w:color w:val="000000"/>
        </w:rPr>
        <w:t>выбранных</w:t>
      </w:r>
      <w:proofErr w:type="gramEnd"/>
      <w:r w:rsidRPr="003F1707">
        <w:rPr>
          <w:color w:val="000000"/>
        </w:rPr>
        <w:t xml:space="preserve"> - 1 девушка</w:t>
      </w:r>
    </w:p>
    <w:p w:rsidR="003F1707" w:rsidRPr="003F1707" w:rsidRDefault="003F1707" w:rsidP="003F1707">
      <w:pPr>
        <w:pStyle w:val="a4"/>
        <w:shd w:val="clear" w:color="auto" w:fill="FFFFFF"/>
        <w:ind w:firstLine="204"/>
        <w:jc w:val="both"/>
        <w:rPr>
          <w:color w:val="000000"/>
        </w:rPr>
      </w:pPr>
      <w:r w:rsidRPr="003F1707">
        <w:rPr>
          <w:color w:val="000000"/>
        </w:rPr>
        <w:t xml:space="preserve">б. В числе 3 </w:t>
      </w:r>
      <w:proofErr w:type="gramStart"/>
      <w:r w:rsidRPr="003F1707">
        <w:rPr>
          <w:color w:val="000000"/>
        </w:rPr>
        <w:t>выбранных</w:t>
      </w:r>
      <w:proofErr w:type="gramEnd"/>
      <w:r w:rsidRPr="003F1707">
        <w:rPr>
          <w:color w:val="000000"/>
        </w:rPr>
        <w:t xml:space="preserve"> как минимум 1 юноша.</w:t>
      </w:r>
    </w:p>
    <w:p w:rsidR="003F1707" w:rsidRPr="003F1707" w:rsidRDefault="003F1707" w:rsidP="003F1707">
      <w:pPr>
        <w:pStyle w:val="a4"/>
        <w:shd w:val="clear" w:color="auto" w:fill="FFFFFF"/>
        <w:ind w:firstLine="204"/>
        <w:jc w:val="both"/>
        <w:rPr>
          <w:color w:val="000000"/>
        </w:rPr>
      </w:pPr>
      <w:proofErr w:type="gramStart"/>
      <w:r w:rsidRPr="003F1707">
        <w:rPr>
          <w:color w:val="000000"/>
        </w:rPr>
        <w:t>в</w:t>
      </w:r>
      <w:proofErr w:type="gramEnd"/>
      <w:r w:rsidRPr="003F1707">
        <w:rPr>
          <w:color w:val="000000"/>
        </w:rPr>
        <w:t xml:space="preserve">. </w:t>
      </w:r>
      <w:proofErr w:type="gramStart"/>
      <w:r w:rsidRPr="003F1707">
        <w:rPr>
          <w:color w:val="000000"/>
        </w:rPr>
        <w:t>В</w:t>
      </w:r>
      <w:proofErr w:type="gramEnd"/>
      <w:r w:rsidRPr="003F1707">
        <w:rPr>
          <w:color w:val="000000"/>
        </w:rPr>
        <w:t xml:space="preserve"> числе выбранных нет девушек</w:t>
      </w:r>
    </w:p>
    <w:p w:rsidR="003F1707" w:rsidRPr="003F1707" w:rsidRDefault="003F1707" w:rsidP="003F1707">
      <w:pPr>
        <w:pStyle w:val="a4"/>
        <w:shd w:val="clear" w:color="auto" w:fill="FFFFFF"/>
        <w:ind w:firstLine="204"/>
        <w:jc w:val="both"/>
        <w:rPr>
          <w:color w:val="000000"/>
        </w:rPr>
      </w:pPr>
      <w:r w:rsidRPr="003F1707">
        <w:rPr>
          <w:color w:val="000000"/>
        </w:rPr>
        <w:t>Решение.</w:t>
      </w:r>
    </w:p>
    <w:p w:rsidR="003F1707" w:rsidRPr="003F1707" w:rsidRDefault="003F1707" w:rsidP="003F1707">
      <w:pPr>
        <w:pStyle w:val="a4"/>
        <w:shd w:val="clear" w:color="auto" w:fill="FFFFFF"/>
        <w:ind w:firstLine="204"/>
        <w:jc w:val="both"/>
        <w:rPr>
          <w:color w:val="000000"/>
        </w:rPr>
      </w:pPr>
      <w:r w:rsidRPr="003F1707">
        <w:rPr>
          <w:color w:val="000000"/>
        </w:rPr>
        <w:lastRenderedPageBreak/>
        <w:t>Найдем вероятности с помощью дерева вероятностей. Выбор каждого студента отождествим с отдельным экспериментом. В результате каждого эксперимента будут два исхода: выбран юноша или девушка. Вероятности каждого эксперимента изобразим над соответствующей ветвью. У нас 3 эксперимента.</w:t>
      </w:r>
    </w:p>
    <w:p w:rsidR="003F1707" w:rsidRPr="003F1707" w:rsidRDefault="003F1707" w:rsidP="003F1707">
      <w:pPr>
        <w:rPr>
          <w:rFonts w:ascii="Times New Roman" w:hAnsi="Times New Roman" w:cs="Times New Roman"/>
          <w:sz w:val="24"/>
          <w:szCs w:val="24"/>
        </w:rPr>
      </w:pPr>
      <w:r w:rsidRPr="003F1707">
        <w:rPr>
          <w:rFonts w:ascii="Times New Roman" w:hAnsi="Times New Roman" w:cs="Times New Roman"/>
          <w:noProof/>
          <w:sz w:val="24"/>
          <w:szCs w:val="24"/>
        </w:rPr>
        <w:drawing>
          <wp:inline distT="0" distB="0" distL="0" distR="0">
            <wp:extent cx="5279390" cy="4356100"/>
            <wp:effectExtent l="19050" t="0" r="0" b="0"/>
            <wp:docPr id="1" name="Рисунок 1" descr="https://vuzlit.ru/imag_/43/110745/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uzlit.ru/imag_/43/110745/image022.png"/>
                    <pic:cNvPicPr>
                      <a:picLocks noChangeAspect="1" noChangeArrowheads="1"/>
                    </pic:cNvPicPr>
                  </pic:nvPicPr>
                  <pic:blipFill>
                    <a:blip r:embed="rId5"/>
                    <a:srcRect/>
                    <a:stretch>
                      <a:fillRect/>
                    </a:stretch>
                  </pic:blipFill>
                  <pic:spPr bwMode="auto">
                    <a:xfrm>
                      <a:off x="0" y="0"/>
                      <a:ext cx="5279390" cy="4356100"/>
                    </a:xfrm>
                    <a:prstGeom prst="rect">
                      <a:avLst/>
                    </a:prstGeom>
                    <a:noFill/>
                    <a:ln w="9525">
                      <a:noFill/>
                      <a:miter lim="800000"/>
                      <a:headEnd/>
                      <a:tailEnd/>
                    </a:ln>
                  </pic:spPr>
                </pic:pic>
              </a:graphicData>
            </a:graphic>
          </wp:inline>
        </w:drawing>
      </w:r>
    </w:p>
    <w:p w:rsidR="003F1707" w:rsidRPr="003F1707" w:rsidRDefault="003F1707" w:rsidP="003F1707">
      <w:pPr>
        <w:pStyle w:val="a4"/>
        <w:shd w:val="clear" w:color="auto" w:fill="FFFFFF"/>
        <w:ind w:firstLine="204"/>
        <w:jc w:val="both"/>
        <w:rPr>
          <w:color w:val="000000"/>
        </w:rPr>
      </w:pPr>
      <w:r w:rsidRPr="003F1707">
        <w:rPr>
          <w:color w:val="000000"/>
        </w:rPr>
        <w:t>Справа изобразим все 8 исходов. Их вероятности находятся по правилу умножения (т.е. надо перемножить вероятности всех составляющих данной составной ветви). Тогда,</w:t>
      </w:r>
    </w:p>
    <w:p w:rsidR="003F1707" w:rsidRPr="003F1707" w:rsidRDefault="003F1707" w:rsidP="003F1707">
      <w:pPr>
        <w:pStyle w:val="a4"/>
        <w:shd w:val="clear" w:color="auto" w:fill="FFFFFF"/>
        <w:ind w:firstLine="204"/>
        <w:jc w:val="both"/>
        <w:rPr>
          <w:color w:val="000000"/>
        </w:rPr>
      </w:pPr>
      <w:r w:rsidRPr="003F1707">
        <w:rPr>
          <w:color w:val="000000"/>
        </w:rPr>
        <w:t>а. Одна выбранная девушка соответствует 3 исходам</w:t>
      </w:r>
    </w:p>
    <w:p w:rsidR="003F1707" w:rsidRPr="003F1707" w:rsidRDefault="003F1707" w:rsidP="003F1707">
      <w:pPr>
        <w:rPr>
          <w:rFonts w:ascii="Times New Roman" w:hAnsi="Times New Roman" w:cs="Times New Roman"/>
          <w:sz w:val="24"/>
          <w:szCs w:val="24"/>
        </w:rPr>
      </w:pPr>
      <w:r w:rsidRPr="003F1707">
        <w:rPr>
          <w:rFonts w:ascii="Times New Roman" w:hAnsi="Times New Roman" w:cs="Times New Roman"/>
          <w:noProof/>
          <w:sz w:val="24"/>
          <w:szCs w:val="24"/>
        </w:rPr>
        <w:drawing>
          <wp:inline distT="0" distB="0" distL="0" distR="0">
            <wp:extent cx="2545080" cy="387985"/>
            <wp:effectExtent l="0" t="0" r="0" b="0"/>
            <wp:docPr id="2" name="Рисунок 2" descr="https://vuzlit.ru/imag_/43/110745/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uzlit.ru/imag_/43/110745/image023.png"/>
                    <pic:cNvPicPr>
                      <a:picLocks noChangeAspect="1" noChangeArrowheads="1"/>
                    </pic:cNvPicPr>
                  </pic:nvPicPr>
                  <pic:blipFill>
                    <a:blip r:embed="rId6"/>
                    <a:srcRect/>
                    <a:stretch>
                      <a:fillRect/>
                    </a:stretch>
                  </pic:blipFill>
                  <pic:spPr bwMode="auto">
                    <a:xfrm>
                      <a:off x="0" y="0"/>
                      <a:ext cx="2545080" cy="387985"/>
                    </a:xfrm>
                    <a:prstGeom prst="rect">
                      <a:avLst/>
                    </a:prstGeom>
                    <a:noFill/>
                    <a:ln w="9525">
                      <a:noFill/>
                      <a:miter lim="800000"/>
                      <a:headEnd/>
                      <a:tailEnd/>
                    </a:ln>
                  </pic:spPr>
                </pic:pic>
              </a:graphicData>
            </a:graphic>
          </wp:inline>
        </w:drawing>
      </w:r>
    </w:p>
    <w:p w:rsidR="003F1707" w:rsidRPr="003F1707" w:rsidRDefault="003F1707" w:rsidP="003F1707">
      <w:pPr>
        <w:pStyle w:val="a4"/>
        <w:shd w:val="clear" w:color="auto" w:fill="FFFFFF"/>
        <w:ind w:firstLine="204"/>
        <w:jc w:val="both"/>
        <w:rPr>
          <w:color w:val="000000"/>
        </w:rPr>
      </w:pPr>
      <w:proofErr w:type="gramStart"/>
      <w:r w:rsidRPr="003F1707">
        <w:rPr>
          <w:color w:val="000000"/>
        </w:rPr>
        <w:t>б</w:t>
      </w:r>
      <w:proofErr w:type="gramEnd"/>
      <w:r w:rsidRPr="003F1707">
        <w:rPr>
          <w:color w:val="000000"/>
        </w:rPr>
        <w:t>. Этой ситуации соответствует 7 исходов, т.е. все, кроме последнего</w:t>
      </w:r>
    </w:p>
    <w:p w:rsidR="003F1707" w:rsidRPr="003F1707" w:rsidRDefault="003F1707" w:rsidP="003F1707">
      <w:pPr>
        <w:rPr>
          <w:rFonts w:ascii="Times New Roman" w:hAnsi="Times New Roman" w:cs="Times New Roman"/>
          <w:sz w:val="24"/>
          <w:szCs w:val="24"/>
        </w:rPr>
      </w:pPr>
      <w:r w:rsidRPr="003F1707">
        <w:rPr>
          <w:rFonts w:ascii="Times New Roman" w:hAnsi="Times New Roman" w:cs="Times New Roman"/>
          <w:noProof/>
          <w:sz w:val="24"/>
          <w:szCs w:val="24"/>
        </w:rPr>
        <w:drawing>
          <wp:inline distT="0" distB="0" distL="0" distR="0">
            <wp:extent cx="1906270" cy="405130"/>
            <wp:effectExtent l="0" t="0" r="0" b="0"/>
            <wp:docPr id="3" name="Рисунок 3" descr="https://vuzlit.ru/imag_/43/110745/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uzlit.ru/imag_/43/110745/image024.png"/>
                    <pic:cNvPicPr>
                      <a:picLocks noChangeAspect="1" noChangeArrowheads="1"/>
                    </pic:cNvPicPr>
                  </pic:nvPicPr>
                  <pic:blipFill>
                    <a:blip r:embed="rId7"/>
                    <a:srcRect/>
                    <a:stretch>
                      <a:fillRect/>
                    </a:stretch>
                  </pic:blipFill>
                  <pic:spPr bwMode="auto">
                    <a:xfrm>
                      <a:off x="0" y="0"/>
                      <a:ext cx="1906270" cy="405130"/>
                    </a:xfrm>
                    <a:prstGeom prst="rect">
                      <a:avLst/>
                    </a:prstGeom>
                    <a:noFill/>
                    <a:ln w="9525">
                      <a:noFill/>
                      <a:miter lim="800000"/>
                      <a:headEnd/>
                      <a:tailEnd/>
                    </a:ln>
                  </pic:spPr>
                </pic:pic>
              </a:graphicData>
            </a:graphic>
          </wp:inline>
        </w:drawing>
      </w:r>
    </w:p>
    <w:p w:rsidR="003F1707" w:rsidRPr="003F1707" w:rsidRDefault="003F1707" w:rsidP="003F1707">
      <w:pPr>
        <w:pStyle w:val="a4"/>
        <w:shd w:val="clear" w:color="auto" w:fill="FFFFFF"/>
        <w:ind w:firstLine="204"/>
        <w:jc w:val="both"/>
        <w:rPr>
          <w:color w:val="000000"/>
        </w:rPr>
      </w:pPr>
      <w:r w:rsidRPr="003F1707">
        <w:rPr>
          <w:color w:val="000000"/>
        </w:rPr>
        <w:t>в. Это только один исход</w:t>
      </w:r>
    </w:p>
    <w:p w:rsidR="003F1707" w:rsidRPr="003F1707" w:rsidRDefault="003F1707" w:rsidP="003F1707">
      <w:pPr>
        <w:rPr>
          <w:rFonts w:ascii="Times New Roman" w:hAnsi="Times New Roman" w:cs="Times New Roman"/>
          <w:sz w:val="24"/>
          <w:szCs w:val="24"/>
        </w:rPr>
      </w:pPr>
      <w:r w:rsidRPr="003F1707">
        <w:rPr>
          <w:rFonts w:ascii="Times New Roman" w:hAnsi="Times New Roman" w:cs="Times New Roman"/>
          <w:noProof/>
          <w:sz w:val="24"/>
          <w:szCs w:val="24"/>
        </w:rPr>
        <w:drawing>
          <wp:inline distT="0" distB="0" distL="0" distR="0">
            <wp:extent cx="1569720" cy="422910"/>
            <wp:effectExtent l="0" t="0" r="0" b="0"/>
            <wp:docPr id="4" name="Рисунок 4" descr="https://vuzlit.ru/imag_/43/110745/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uzlit.ru/imag_/43/110745/image025.png"/>
                    <pic:cNvPicPr>
                      <a:picLocks noChangeAspect="1" noChangeArrowheads="1"/>
                    </pic:cNvPicPr>
                  </pic:nvPicPr>
                  <pic:blipFill>
                    <a:blip r:embed="rId8"/>
                    <a:srcRect/>
                    <a:stretch>
                      <a:fillRect/>
                    </a:stretch>
                  </pic:blipFill>
                  <pic:spPr bwMode="auto">
                    <a:xfrm>
                      <a:off x="0" y="0"/>
                      <a:ext cx="1569720" cy="422910"/>
                    </a:xfrm>
                    <a:prstGeom prst="rect">
                      <a:avLst/>
                    </a:prstGeom>
                    <a:noFill/>
                    <a:ln w="9525">
                      <a:noFill/>
                      <a:miter lim="800000"/>
                      <a:headEnd/>
                      <a:tailEnd/>
                    </a:ln>
                  </pic:spPr>
                </pic:pic>
              </a:graphicData>
            </a:graphic>
          </wp:inline>
        </w:drawing>
      </w:r>
    </w:p>
    <w:p w:rsidR="003F1707" w:rsidRPr="003F1707" w:rsidRDefault="003F1707" w:rsidP="003F1707">
      <w:pPr>
        <w:pStyle w:val="a4"/>
        <w:shd w:val="clear" w:color="auto" w:fill="FFFFFF"/>
        <w:ind w:firstLine="204"/>
        <w:jc w:val="both"/>
        <w:rPr>
          <w:color w:val="000000"/>
        </w:rPr>
      </w:pPr>
      <w:r w:rsidRPr="003F1707">
        <w:rPr>
          <w:color w:val="000000"/>
        </w:rPr>
        <w:t>Заметим, что сумма вероятностей всех исходов равна 1.</w:t>
      </w:r>
    </w:p>
    <w:p w:rsidR="003F1707" w:rsidRPr="003F1707" w:rsidRDefault="003F1707" w:rsidP="003F1707">
      <w:pPr>
        <w:pStyle w:val="a4"/>
        <w:shd w:val="clear" w:color="auto" w:fill="FFFFFF"/>
        <w:ind w:firstLine="204"/>
        <w:jc w:val="both"/>
        <w:rPr>
          <w:color w:val="000000"/>
        </w:rPr>
      </w:pPr>
      <w:r w:rsidRPr="003F1707">
        <w:rPr>
          <w:color w:val="000000"/>
        </w:rPr>
        <w:lastRenderedPageBreak/>
        <w:t>Дерево вероятностей удобно использовать, когда необходимо подсчитать вероятности сложных событий, которые можно представить в виде набора отдельных экспериментов (шагов), и когда количество исходов каждого шага невелико.</w:t>
      </w:r>
    </w:p>
    <w:p w:rsidR="00F077C4" w:rsidRPr="003F1707" w:rsidRDefault="003F1707" w:rsidP="003F1707">
      <w:pPr>
        <w:rPr>
          <w:rFonts w:ascii="Times New Roman" w:hAnsi="Times New Roman" w:cs="Times New Roman"/>
          <w:sz w:val="24"/>
          <w:szCs w:val="24"/>
        </w:rPr>
      </w:pPr>
      <w:r w:rsidRPr="003F1707">
        <w:rPr>
          <w:rFonts w:ascii="Times New Roman" w:hAnsi="Times New Roman" w:cs="Times New Roman"/>
          <w:b/>
          <w:sz w:val="24"/>
          <w:szCs w:val="24"/>
        </w:rPr>
        <w:t xml:space="preserve"> </w:t>
      </w:r>
      <w:r w:rsidR="00F077C4" w:rsidRPr="003F1707">
        <w:rPr>
          <w:rFonts w:ascii="Times New Roman" w:hAnsi="Times New Roman" w:cs="Times New Roman"/>
          <w:b/>
          <w:sz w:val="24"/>
          <w:szCs w:val="24"/>
        </w:rPr>
        <w:t>Срок выполнения:</w:t>
      </w:r>
      <w:r w:rsidR="00F077C4" w:rsidRPr="003F1707">
        <w:rPr>
          <w:rFonts w:ascii="Times New Roman" w:hAnsi="Times New Roman" w:cs="Times New Roman"/>
          <w:sz w:val="24"/>
          <w:szCs w:val="24"/>
        </w:rPr>
        <w:t xml:space="preserve"> 18.00 часов  </w:t>
      </w:r>
      <w:r w:rsidR="00893151">
        <w:rPr>
          <w:rFonts w:ascii="Times New Roman" w:hAnsi="Times New Roman" w:cs="Times New Roman"/>
          <w:sz w:val="24"/>
          <w:szCs w:val="24"/>
        </w:rPr>
        <w:t>22</w:t>
      </w:r>
      <w:r w:rsidR="00F077C4" w:rsidRPr="003F1707">
        <w:rPr>
          <w:rFonts w:ascii="Times New Roman" w:hAnsi="Times New Roman" w:cs="Times New Roman"/>
          <w:sz w:val="24"/>
          <w:szCs w:val="24"/>
        </w:rPr>
        <w:t>.04</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 xml:space="preserve">Дата 24.04 Тема: </w:t>
      </w:r>
      <w:r w:rsidRPr="003F1707">
        <w:rPr>
          <w:rFonts w:ascii="Times New Roman" w:hAnsi="Times New Roman" w:cs="Times New Roman"/>
          <w:sz w:val="24"/>
          <w:szCs w:val="24"/>
        </w:rPr>
        <w:t>Независимые события. Умножение вероятностей независимых событий.</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посмотреть видео </w:t>
      </w:r>
      <w:hyperlink r:id="rId9" w:history="1">
        <w:r w:rsidRPr="003F1707">
          <w:rPr>
            <w:rStyle w:val="a3"/>
            <w:rFonts w:ascii="Times New Roman" w:hAnsi="Times New Roman" w:cs="Times New Roman"/>
            <w:sz w:val="24"/>
            <w:szCs w:val="24"/>
          </w:rPr>
          <w:t>https://youtu.be/L0XFRHGRhQA</w:t>
        </w:r>
      </w:hyperlink>
    </w:p>
    <w:p w:rsidR="003F1707" w:rsidRDefault="00F077C4" w:rsidP="00F077C4">
      <w:pPr>
        <w:rPr>
          <w:rFonts w:ascii="Times New Roman" w:hAnsi="Times New Roman" w:cs="Times New Roman"/>
          <w:color w:val="000000"/>
          <w:sz w:val="24"/>
          <w:szCs w:val="24"/>
          <w:shd w:val="clear" w:color="auto" w:fill="FFFFCC"/>
        </w:rPr>
      </w:pPr>
      <w:r w:rsidRPr="003F1707">
        <w:rPr>
          <w:rFonts w:ascii="Times New Roman" w:hAnsi="Times New Roman" w:cs="Times New Roman"/>
          <w:sz w:val="24"/>
          <w:szCs w:val="24"/>
        </w:rPr>
        <w:t xml:space="preserve"> Решить</w:t>
      </w:r>
      <w:r w:rsidR="003F1707" w:rsidRPr="003F1707">
        <w:rPr>
          <w:rStyle w:val="a3"/>
          <w:rFonts w:ascii="Times New Roman" w:hAnsi="Times New Roman" w:cs="Times New Roman"/>
          <w:color w:val="000000"/>
          <w:sz w:val="24"/>
          <w:szCs w:val="24"/>
          <w:shd w:val="clear" w:color="auto" w:fill="FFFFCC"/>
        </w:rPr>
        <w:t xml:space="preserve"> </w:t>
      </w:r>
      <w:r w:rsidR="003F1707" w:rsidRPr="003F1707">
        <w:rPr>
          <w:rStyle w:val="a7"/>
          <w:rFonts w:ascii="Times New Roman" w:hAnsi="Times New Roman" w:cs="Times New Roman"/>
          <w:color w:val="000000"/>
          <w:sz w:val="24"/>
          <w:szCs w:val="24"/>
          <w:shd w:val="clear" w:color="auto" w:fill="FFFFCC"/>
        </w:rPr>
        <w:t xml:space="preserve">Задача </w:t>
      </w:r>
      <w:r w:rsidR="003F1707">
        <w:rPr>
          <w:rStyle w:val="a7"/>
          <w:rFonts w:ascii="Times New Roman" w:hAnsi="Times New Roman" w:cs="Times New Roman"/>
          <w:color w:val="000000"/>
          <w:sz w:val="24"/>
          <w:szCs w:val="24"/>
          <w:shd w:val="clear" w:color="auto" w:fill="FFFFCC"/>
        </w:rPr>
        <w:t>1</w:t>
      </w:r>
      <w:r w:rsidR="003F1707" w:rsidRPr="003F1707">
        <w:rPr>
          <w:rFonts w:ascii="Times New Roman" w:hAnsi="Times New Roman" w:cs="Times New Roman"/>
          <w:color w:val="000000"/>
          <w:sz w:val="24"/>
          <w:szCs w:val="24"/>
          <w:shd w:val="clear" w:color="auto" w:fill="FFFFCC"/>
        </w:rPr>
        <w:t>. Вероятность того, что батарейка бракованная, равна 0,07. Покупатель в магазине выбирает случайную упаковку, в которой две таких батарейки. Найдите вероятность того, что обе батарейки окажутся исправными.</w:t>
      </w:r>
    </w:p>
    <w:p w:rsidR="003F1707" w:rsidRDefault="003F1707" w:rsidP="00F077C4">
      <w:pPr>
        <w:rPr>
          <w:rStyle w:val="a3"/>
          <w:rFonts w:ascii="Times New Roman" w:hAnsi="Times New Roman" w:cs="Times New Roman"/>
          <w:color w:val="000000"/>
          <w:sz w:val="24"/>
          <w:szCs w:val="24"/>
          <w:shd w:val="clear" w:color="auto" w:fill="FFFFCC"/>
        </w:rPr>
      </w:pPr>
      <w:r w:rsidRPr="003F1707">
        <w:rPr>
          <w:rStyle w:val="a3"/>
          <w:rFonts w:ascii="Times New Roman" w:hAnsi="Times New Roman" w:cs="Times New Roman"/>
          <w:color w:val="000000"/>
          <w:sz w:val="24"/>
          <w:szCs w:val="24"/>
          <w:shd w:val="clear" w:color="auto" w:fill="FFFFCC"/>
        </w:rPr>
        <w:t xml:space="preserve"> </w:t>
      </w:r>
      <w:r>
        <w:rPr>
          <w:rStyle w:val="a3"/>
          <w:rFonts w:ascii="Times New Roman" w:hAnsi="Times New Roman" w:cs="Times New Roman"/>
          <w:color w:val="000000"/>
          <w:sz w:val="24"/>
          <w:szCs w:val="24"/>
          <w:shd w:val="clear" w:color="auto" w:fill="FFFFCC"/>
        </w:rPr>
        <w:t>З</w:t>
      </w:r>
      <w:r w:rsidRPr="003F1707">
        <w:rPr>
          <w:rStyle w:val="a7"/>
          <w:rFonts w:ascii="Times New Roman" w:hAnsi="Times New Roman" w:cs="Times New Roman"/>
          <w:color w:val="000000"/>
          <w:sz w:val="24"/>
          <w:szCs w:val="24"/>
          <w:shd w:val="clear" w:color="auto" w:fill="FFFFCC"/>
        </w:rPr>
        <w:t xml:space="preserve">адача </w:t>
      </w:r>
      <w:r>
        <w:rPr>
          <w:rStyle w:val="a7"/>
          <w:rFonts w:ascii="Times New Roman" w:hAnsi="Times New Roman" w:cs="Times New Roman"/>
          <w:color w:val="000000"/>
          <w:sz w:val="24"/>
          <w:szCs w:val="24"/>
          <w:shd w:val="clear" w:color="auto" w:fill="FFFFCC"/>
        </w:rPr>
        <w:t>2</w:t>
      </w:r>
      <w:r w:rsidRPr="003F1707">
        <w:rPr>
          <w:rFonts w:ascii="Times New Roman" w:hAnsi="Times New Roman" w:cs="Times New Roman"/>
          <w:color w:val="000000"/>
          <w:sz w:val="24"/>
          <w:szCs w:val="24"/>
          <w:shd w:val="clear" w:color="auto" w:fill="FFFFCC"/>
        </w:rPr>
        <w:t>. Биатлонист пять раз стреляет по мишеням. Вероятность попадания в мишень при одном выстреле равна 0,7. Найдите вероятность того, что биатлонист первые три раза попал в мишени, а последние два промахнулся. Результат округлите до сотых.</w:t>
      </w:r>
      <w:r w:rsidRPr="003F1707">
        <w:rPr>
          <w:rStyle w:val="a3"/>
          <w:rFonts w:ascii="Times New Roman" w:hAnsi="Times New Roman" w:cs="Times New Roman"/>
          <w:color w:val="000000"/>
          <w:sz w:val="24"/>
          <w:szCs w:val="24"/>
          <w:shd w:val="clear" w:color="auto" w:fill="FFFFCC"/>
        </w:rPr>
        <w:t xml:space="preserve"> </w:t>
      </w:r>
    </w:p>
    <w:p w:rsidR="00F077C4" w:rsidRPr="003F1707" w:rsidRDefault="003F1707" w:rsidP="00F077C4">
      <w:pPr>
        <w:rPr>
          <w:rFonts w:ascii="Times New Roman" w:hAnsi="Times New Roman" w:cs="Times New Roman"/>
          <w:sz w:val="24"/>
          <w:szCs w:val="24"/>
        </w:rPr>
      </w:pPr>
      <w:r w:rsidRPr="003F1707">
        <w:rPr>
          <w:rStyle w:val="a7"/>
          <w:rFonts w:ascii="Times New Roman" w:hAnsi="Times New Roman" w:cs="Times New Roman"/>
          <w:color w:val="000000"/>
          <w:sz w:val="24"/>
          <w:szCs w:val="24"/>
          <w:shd w:val="clear" w:color="auto" w:fill="FFFFCC"/>
        </w:rPr>
        <w:t xml:space="preserve">Задача </w:t>
      </w:r>
      <w:r>
        <w:rPr>
          <w:rStyle w:val="a7"/>
          <w:rFonts w:ascii="Times New Roman" w:hAnsi="Times New Roman" w:cs="Times New Roman"/>
          <w:color w:val="000000"/>
          <w:sz w:val="24"/>
          <w:szCs w:val="24"/>
          <w:shd w:val="clear" w:color="auto" w:fill="FFFFCC"/>
        </w:rPr>
        <w:t>3</w:t>
      </w:r>
      <w:r w:rsidRPr="003F1707">
        <w:rPr>
          <w:rFonts w:ascii="Times New Roman" w:hAnsi="Times New Roman" w:cs="Times New Roman"/>
          <w:color w:val="000000"/>
          <w:sz w:val="24"/>
          <w:szCs w:val="24"/>
          <w:shd w:val="clear" w:color="auto" w:fill="FFFFCC"/>
        </w:rPr>
        <w:t>. 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Вероятность того, что система забракует неисправную батарейку, равна 0,99. Вероятность того, что система по ошибке забракует исправную батарейку, равна 0,01. Найдите вероятность того, что случайно выбранная батарейка будет забракована системой контроля.</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sidR="00893151">
        <w:rPr>
          <w:rFonts w:ascii="Times New Roman" w:hAnsi="Times New Roman" w:cs="Times New Roman"/>
          <w:sz w:val="24"/>
          <w:szCs w:val="24"/>
        </w:rPr>
        <w:t>24</w:t>
      </w:r>
      <w:r w:rsidRPr="003F1707">
        <w:rPr>
          <w:rFonts w:ascii="Times New Roman" w:hAnsi="Times New Roman" w:cs="Times New Roman"/>
          <w:sz w:val="24"/>
          <w:szCs w:val="24"/>
        </w:rPr>
        <w:t>.04</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 xml:space="preserve">Дата 25.04 Тема: </w:t>
      </w:r>
      <w:r w:rsidRPr="003F1707">
        <w:rPr>
          <w:rFonts w:ascii="Times New Roman" w:hAnsi="Times New Roman" w:cs="Times New Roman"/>
          <w:sz w:val="24"/>
          <w:szCs w:val="24"/>
        </w:rPr>
        <w:t>Последовательные независимые испытания.</w:t>
      </w:r>
    </w:p>
    <w:p w:rsidR="00893151"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посмотреть </w:t>
      </w:r>
      <w:r w:rsidR="00893151">
        <w:rPr>
          <w:rFonts w:ascii="Times New Roman" w:hAnsi="Times New Roman" w:cs="Times New Roman"/>
          <w:sz w:val="24"/>
          <w:szCs w:val="24"/>
        </w:rPr>
        <w:t>ПРЕЗЕНТАЦИЮ (СЛАЙДЫ</w:t>
      </w:r>
      <w:proofErr w:type="gramStart"/>
      <w:r w:rsidR="00893151">
        <w:rPr>
          <w:rFonts w:ascii="Times New Roman" w:hAnsi="Times New Roman" w:cs="Times New Roman"/>
          <w:sz w:val="24"/>
          <w:szCs w:val="24"/>
        </w:rPr>
        <w:t>6</w:t>
      </w:r>
      <w:proofErr w:type="gramEnd"/>
      <w:r w:rsidR="00893151">
        <w:rPr>
          <w:rFonts w:ascii="Times New Roman" w:hAnsi="Times New Roman" w:cs="Times New Roman"/>
          <w:sz w:val="24"/>
          <w:szCs w:val="24"/>
        </w:rPr>
        <w:t>,7,8)</w:t>
      </w:r>
      <w:r w:rsidRPr="003F1707">
        <w:rPr>
          <w:rFonts w:ascii="Times New Roman" w:hAnsi="Times New Roman" w:cs="Times New Roman"/>
          <w:sz w:val="24"/>
          <w:szCs w:val="24"/>
        </w:rPr>
        <w:t xml:space="preserve"> </w:t>
      </w:r>
      <w:hyperlink r:id="rId10" w:history="1">
        <w:r w:rsidR="00893151" w:rsidRPr="00355102">
          <w:rPr>
            <w:rStyle w:val="a3"/>
            <w:rFonts w:ascii="Times New Roman" w:hAnsi="Times New Roman" w:cs="Times New Roman"/>
            <w:sz w:val="24"/>
            <w:szCs w:val="24"/>
          </w:rPr>
          <w:t>https://present5.com/matematika-teoriya-veroyatnostej-i-elementy-matematicheskoj-statistiki-lekciyu/</w:t>
        </w:r>
      </w:hyperlink>
    </w:p>
    <w:p w:rsidR="00F077C4" w:rsidRPr="003F1707" w:rsidRDefault="00893151" w:rsidP="00F077C4">
      <w:pPr>
        <w:rPr>
          <w:rFonts w:ascii="Times New Roman" w:hAnsi="Times New Roman" w:cs="Times New Roman"/>
          <w:sz w:val="24"/>
          <w:szCs w:val="24"/>
        </w:rPr>
      </w:pPr>
      <w:r>
        <w:rPr>
          <w:rFonts w:ascii="Times New Roman" w:hAnsi="Times New Roman" w:cs="Times New Roman"/>
          <w:sz w:val="24"/>
          <w:szCs w:val="24"/>
        </w:rPr>
        <w:t>Сделать Конспект слайдов 6,7,8</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sidR="00893151">
        <w:rPr>
          <w:rFonts w:ascii="Times New Roman" w:hAnsi="Times New Roman" w:cs="Times New Roman"/>
          <w:sz w:val="24"/>
          <w:szCs w:val="24"/>
        </w:rPr>
        <w:t>25</w:t>
      </w:r>
      <w:r w:rsidRPr="003F1707">
        <w:rPr>
          <w:rFonts w:ascii="Times New Roman" w:hAnsi="Times New Roman" w:cs="Times New Roman"/>
          <w:sz w:val="24"/>
          <w:szCs w:val="24"/>
        </w:rPr>
        <w:t>.04</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F077C4" w:rsidRPr="003F1707" w:rsidRDefault="00F077C4" w:rsidP="00F077C4">
      <w:pPr>
        <w:rPr>
          <w:rFonts w:ascii="Times New Roman" w:hAnsi="Times New Roman" w:cs="Times New Roman"/>
          <w:sz w:val="24"/>
          <w:szCs w:val="24"/>
        </w:rPr>
      </w:pPr>
      <w:r w:rsidRPr="003F1707">
        <w:rPr>
          <w:rFonts w:ascii="Times New Roman" w:hAnsi="Times New Roman" w:cs="Times New Roman"/>
          <w:sz w:val="24"/>
          <w:szCs w:val="24"/>
        </w:rPr>
        <w:lastRenderedPageBreak/>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F077C4" w:rsidRPr="003F1707" w:rsidRDefault="00F077C4" w:rsidP="00F077C4">
      <w:pPr>
        <w:rPr>
          <w:rFonts w:ascii="Times New Roman" w:hAnsi="Times New Roman" w:cs="Times New Roman"/>
          <w:sz w:val="24"/>
          <w:szCs w:val="24"/>
        </w:rPr>
      </w:pPr>
    </w:p>
    <w:p w:rsidR="00F077C4" w:rsidRPr="003F1707" w:rsidRDefault="00F077C4" w:rsidP="00F077C4">
      <w:pPr>
        <w:rPr>
          <w:rFonts w:ascii="Times New Roman" w:hAnsi="Times New Roman" w:cs="Times New Roman"/>
          <w:sz w:val="24"/>
          <w:szCs w:val="24"/>
        </w:rPr>
      </w:pPr>
    </w:p>
    <w:p w:rsidR="00412076" w:rsidRPr="003F1707" w:rsidRDefault="00412076">
      <w:pPr>
        <w:rPr>
          <w:rFonts w:ascii="Times New Roman" w:hAnsi="Times New Roman" w:cs="Times New Roman"/>
          <w:sz w:val="24"/>
          <w:szCs w:val="24"/>
        </w:rPr>
      </w:pPr>
    </w:p>
    <w:sectPr w:rsidR="00412076" w:rsidRPr="003F1707" w:rsidSect="004120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077C4"/>
    <w:rsid w:val="003F1707"/>
    <w:rsid w:val="00412076"/>
    <w:rsid w:val="00893151"/>
    <w:rsid w:val="00F077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7C4"/>
    <w:rPr>
      <w:rFonts w:eastAsiaTheme="minorEastAsia"/>
      <w:lang w:eastAsia="ru-RU"/>
    </w:rPr>
  </w:style>
  <w:style w:type="paragraph" w:styleId="1">
    <w:name w:val="heading 1"/>
    <w:basedOn w:val="a"/>
    <w:link w:val="10"/>
    <w:uiPriority w:val="9"/>
    <w:qFormat/>
    <w:rsid w:val="003F17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77C4"/>
    <w:rPr>
      <w:color w:val="0000FF" w:themeColor="hyperlink"/>
      <w:u w:val="single"/>
    </w:rPr>
  </w:style>
  <w:style w:type="character" w:customStyle="1" w:styleId="10">
    <w:name w:val="Заголовок 1 Знак"/>
    <w:basedOn w:val="a0"/>
    <w:link w:val="1"/>
    <w:uiPriority w:val="9"/>
    <w:rsid w:val="003F1707"/>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3F170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F17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707"/>
    <w:rPr>
      <w:rFonts w:ascii="Tahoma" w:eastAsiaTheme="minorEastAsia" w:hAnsi="Tahoma" w:cs="Tahoma"/>
      <w:sz w:val="16"/>
      <w:szCs w:val="16"/>
      <w:lang w:eastAsia="ru-RU"/>
    </w:rPr>
  </w:style>
  <w:style w:type="character" w:styleId="a7">
    <w:name w:val="Strong"/>
    <w:basedOn w:val="a0"/>
    <w:uiPriority w:val="22"/>
    <w:qFormat/>
    <w:rsid w:val="003F1707"/>
    <w:rPr>
      <w:b/>
      <w:bCs/>
    </w:rPr>
  </w:style>
</w:styles>
</file>

<file path=word/webSettings.xml><?xml version="1.0" encoding="utf-8"?>
<w:webSettings xmlns:r="http://schemas.openxmlformats.org/officeDocument/2006/relationships" xmlns:w="http://schemas.openxmlformats.org/wordprocessingml/2006/main">
  <w:divs>
    <w:div w:id="222718874">
      <w:bodyDiv w:val="1"/>
      <w:marLeft w:val="0"/>
      <w:marRight w:val="0"/>
      <w:marTop w:val="0"/>
      <w:marBottom w:val="0"/>
      <w:divBdr>
        <w:top w:val="none" w:sz="0" w:space="0" w:color="auto"/>
        <w:left w:val="none" w:sz="0" w:space="0" w:color="auto"/>
        <w:bottom w:val="none" w:sz="0" w:space="0" w:color="auto"/>
        <w:right w:val="none" w:sz="0" w:space="0" w:color="auto"/>
      </w:divBdr>
    </w:div>
    <w:div w:id="739136775">
      <w:bodyDiv w:val="1"/>
      <w:marLeft w:val="0"/>
      <w:marRight w:val="0"/>
      <w:marTop w:val="0"/>
      <w:marBottom w:val="0"/>
      <w:divBdr>
        <w:top w:val="none" w:sz="0" w:space="0" w:color="auto"/>
        <w:left w:val="none" w:sz="0" w:space="0" w:color="auto"/>
        <w:bottom w:val="none" w:sz="0" w:space="0" w:color="auto"/>
        <w:right w:val="none" w:sz="0" w:space="0" w:color="auto"/>
      </w:divBdr>
    </w:div>
    <w:div w:id="16334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present5.com/matematika-teoriya-veroyatnostej-i-elementy-matematicheskoj-statistiki-lekciyu/" TargetMode="External"/><Relationship Id="rId4" Type="http://schemas.openxmlformats.org/officeDocument/2006/relationships/hyperlink" Target="https://youtu.be/4HtfV-bF7LY" TargetMode="External"/><Relationship Id="rId9" Type="http://schemas.openxmlformats.org/officeDocument/2006/relationships/hyperlink" Target="https://youtu.be/L0XFRHGRhQ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Сайфетдинова</dc:creator>
  <cp:lastModifiedBy>Гульнара Сайфетдинова</cp:lastModifiedBy>
  <cp:revision>1</cp:revision>
  <dcterms:created xsi:type="dcterms:W3CDTF">2020-04-19T13:07:00Z</dcterms:created>
  <dcterms:modified xsi:type="dcterms:W3CDTF">2020-04-19T13:43:00Z</dcterms:modified>
</cp:coreProperties>
</file>